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9F" w:rsidRPr="006E3F9F" w:rsidRDefault="00540C1B" w:rsidP="006E3F9F">
      <w:pPr>
        <w:spacing w:after="0" w:line="240" w:lineRule="exact"/>
        <w:ind w:firstLine="709"/>
        <w:jc w:val="center"/>
        <w:rPr>
          <w:rFonts w:ascii="Times New Roman" w:eastAsia="Arial CYR" w:hAnsi="Times New Roman" w:cs="Times New Roman"/>
          <w:sz w:val="32"/>
          <w:szCs w:val="27"/>
          <w:lang w:eastAsia="ar-SA"/>
        </w:rPr>
      </w:pPr>
      <w:r w:rsidRPr="006E3F9F">
        <w:rPr>
          <w:rFonts w:ascii="Times New Roman" w:eastAsia="Arial CYR" w:hAnsi="Times New Roman" w:cs="Times New Roman"/>
          <w:sz w:val="28"/>
          <w:szCs w:val="27"/>
          <w:lang w:eastAsia="ar-SA"/>
        </w:rPr>
        <w:t>ПОЯСНИТЕЛЬНАЯ ЗАПИСКА</w:t>
      </w:r>
    </w:p>
    <w:p w:rsidR="00795864" w:rsidRPr="006E3F9F" w:rsidRDefault="00795864" w:rsidP="006E3F9F">
      <w:pPr>
        <w:spacing w:after="0" w:line="240" w:lineRule="exact"/>
        <w:ind w:firstLine="709"/>
        <w:jc w:val="center"/>
        <w:rPr>
          <w:rFonts w:ascii="Times New Roman" w:eastAsia="Arial CYR" w:hAnsi="Times New Roman" w:cs="Times New Roman"/>
          <w:sz w:val="28"/>
          <w:szCs w:val="27"/>
          <w:lang w:eastAsia="ar-SA"/>
        </w:rPr>
      </w:pPr>
    </w:p>
    <w:p w:rsidR="00FF4A1A" w:rsidRPr="00E861F5" w:rsidRDefault="00FF4A1A" w:rsidP="008D4FD5">
      <w:pPr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6E3F9F">
        <w:rPr>
          <w:rFonts w:ascii="Times New Roman" w:eastAsia="Arial CYR" w:hAnsi="Times New Roman" w:cs="Times New Roman"/>
          <w:sz w:val="28"/>
          <w:szCs w:val="27"/>
          <w:lang w:eastAsia="ar-SA"/>
        </w:rPr>
        <w:t xml:space="preserve">к проекту постановления администрации города Ставрополя </w:t>
      </w:r>
      <w:r w:rsidR="0018759E" w:rsidRPr="006E3F9F">
        <w:rPr>
          <w:rFonts w:ascii="Times New Roman" w:eastAsia="Arial CYR" w:hAnsi="Times New Roman" w:cs="Times New Roman"/>
          <w:sz w:val="28"/>
          <w:szCs w:val="27"/>
          <w:lang w:eastAsia="ar-SA"/>
        </w:rPr>
        <w:br/>
      </w:r>
      <w:r w:rsidR="006E3F9F" w:rsidRPr="006E3F9F">
        <w:rPr>
          <w:rFonts w:ascii="Times New Roman" w:hAnsi="Times New Roman"/>
          <w:sz w:val="28"/>
          <w:szCs w:val="27"/>
        </w:rPr>
        <w:t>«</w:t>
      </w:r>
      <w:r w:rsidR="00E861F5">
        <w:rPr>
          <w:rFonts w:ascii="Times New Roman" w:hAnsi="Times New Roman"/>
          <w:sz w:val="28"/>
          <w:szCs w:val="28"/>
        </w:rPr>
        <w:t xml:space="preserve">О внесении изменений в Порядок определения объема и условий предоставления субсидий на иные цели муниципальным бюджетным и автономным учреждениям города Ставрополя, подведомственным комитету физической культуры и спорта администрации города Ставрополя, утвержденный </w:t>
      </w:r>
      <w:r w:rsidR="00E861F5">
        <w:rPr>
          <w:rFonts w:ascii="Times New Roman" w:hAnsi="Times New Roman"/>
          <w:sz w:val="28"/>
          <w:szCs w:val="28"/>
        </w:rPr>
        <w:tab/>
        <w:t xml:space="preserve">постановлением </w:t>
      </w:r>
      <w:r w:rsidR="00E861F5">
        <w:rPr>
          <w:rFonts w:ascii="Times New Roman" w:hAnsi="Times New Roman"/>
          <w:sz w:val="28"/>
          <w:szCs w:val="28"/>
        </w:rPr>
        <w:tab/>
        <w:t xml:space="preserve">  администрации</w:t>
      </w:r>
      <w:r w:rsidR="00E861F5">
        <w:rPr>
          <w:rFonts w:ascii="Times New Roman" w:hAnsi="Times New Roman"/>
          <w:sz w:val="28"/>
          <w:szCs w:val="28"/>
        </w:rPr>
        <w:tab/>
        <w:t xml:space="preserve">    города </w:t>
      </w:r>
      <w:r w:rsidR="00E861F5">
        <w:rPr>
          <w:rFonts w:ascii="Times New Roman" w:hAnsi="Times New Roman"/>
          <w:sz w:val="28"/>
          <w:szCs w:val="28"/>
        </w:rPr>
        <w:tab/>
        <w:t xml:space="preserve">  Ставрополя</w:t>
      </w:r>
      <w:r w:rsidR="00E861F5">
        <w:rPr>
          <w:rFonts w:ascii="Times New Roman" w:hAnsi="Times New Roman"/>
          <w:sz w:val="28"/>
          <w:szCs w:val="28"/>
        </w:rPr>
        <w:br/>
        <w:t>от 22.01.2021 № 77</w:t>
      </w:r>
      <w:r w:rsidR="006E3F9F" w:rsidRPr="006E3F9F">
        <w:rPr>
          <w:rFonts w:ascii="Times New Roman" w:hAnsi="Times New Roman"/>
          <w:sz w:val="28"/>
          <w:szCs w:val="27"/>
        </w:rPr>
        <w:t>»</w:t>
      </w:r>
    </w:p>
    <w:p w:rsidR="00795864" w:rsidRPr="006E3F9F" w:rsidRDefault="00795864" w:rsidP="00795864">
      <w:pPr>
        <w:spacing w:after="0" w:line="240" w:lineRule="exact"/>
        <w:jc w:val="both"/>
        <w:rPr>
          <w:rFonts w:ascii="Times New Roman" w:hAnsi="Times New Roman" w:cs="Times New Roman"/>
          <w:sz w:val="32"/>
          <w:szCs w:val="28"/>
        </w:rPr>
      </w:pPr>
    </w:p>
    <w:p w:rsidR="0018759E" w:rsidRDefault="0018759E" w:rsidP="0079586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6E3F9F">
        <w:rPr>
          <w:rFonts w:ascii="Times New Roman" w:hAnsi="Times New Roman" w:cs="Times New Roman"/>
          <w:sz w:val="28"/>
          <w:szCs w:val="27"/>
        </w:rPr>
        <w:t xml:space="preserve">Проект постановления администрации города Ставрополя </w:t>
      </w:r>
      <w:r w:rsidRPr="006E3F9F">
        <w:rPr>
          <w:rFonts w:ascii="Times New Roman" w:eastAsia="Arial CYR" w:hAnsi="Times New Roman" w:cs="Times New Roman"/>
          <w:sz w:val="28"/>
          <w:szCs w:val="27"/>
          <w:lang w:eastAsia="ar-SA"/>
        </w:rPr>
        <w:t>«</w:t>
      </w:r>
      <w:r w:rsidR="00E861F5">
        <w:rPr>
          <w:rFonts w:ascii="Times New Roman" w:hAnsi="Times New Roman"/>
          <w:sz w:val="28"/>
          <w:szCs w:val="28"/>
        </w:rPr>
        <w:t>О внесении изменений в Порядок определения объема и условий предоставления субсидий на иные цели муниципальным бюджетным и автономным учреждениям города Ставрополя, подведомственным комитету физической культуры и спорта администрации г</w:t>
      </w:r>
      <w:r w:rsidR="00BB22AA">
        <w:rPr>
          <w:rFonts w:ascii="Times New Roman" w:hAnsi="Times New Roman"/>
          <w:sz w:val="28"/>
          <w:szCs w:val="28"/>
        </w:rPr>
        <w:t xml:space="preserve">орода Ставрополя, утвержденный постановлением </w:t>
      </w:r>
      <w:r w:rsidR="00BB22AA">
        <w:rPr>
          <w:rFonts w:ascii="Times New Roman" w:hAnsi="Times New Roman"/>
          <w:sz w:val="28"/>
          <w:szCs w:val="28"/>
        </w:rPr>
        <w:tab/>
        <w:t xml:space="preserve">  администрации</w:t>
      </w:r>
      <w:r w:rsidR="00E861F5">
        <w:rPr>
          <w:rFonts w:ascii="Times New Roman" w:hAnsi="Times New Roman"/>
          <w:sz w:val="28"/>
          <w:szCs w:val="28"/>
        </w:rPr>
        <w:t xml:space="preserve"> города Ставрополя</w:t>
      </w:r>
      <w:r w:rsidR="00BB22AA">
        <w:rPr>
          <w:rFonts w:ascii="Times New Roman" w:hAnsi="Times New Roman"/>
          <w:sz w:val="28"/>
          <w:szCs w:val="28"/>
        </w:rPr>
        <w:t xml:space="preserve"> </w:t>
      </w:r>
      <w:r w:rsidR="00E861F5">
        <w:rPr>
          <w:rFonts w:ascii="Times New Roman" w:hAnsi="Times New Roman"/>
          <w:sz w:val="28"/>
          <w:szCs w:val="28"/>
        </w:rPr>
        <w:t>от 22.01.2021 № 77</w:t>
      </w:r>
      <w:r w:rsidRPr="006E3F9F">
        <w:rPr>
          <w:rFonts w:ascii="Times New Roman" w:hAnsi="Times New Roman" w:cs="Times New Roman"/>
          <w:sz w:val="28"/>
          <w:szCs w:val="27"/>
        </w:rPr>
        <w:t xml:space="preserve">» (далее – </w:t>
      </w:r>
      <w:r w:rsidR="00FF1174">
        <w:rPr>
          <w:rFonts w:ascii="Times New Roman" w:hAnsi="Times New Roman" w:cs="Times New Roman"/>
          <w:sz w:val="28"/>
          <w:szCs w:val="27"/>
        </w:rPr>
        <w:t>п</w:t>
      </w:r>
      <w:r w:rsidRPr="006E3F9F">
        <w:rPr>
          <w:rFonts w:ascii="Times New Roman" w:hAnsi="Times New Roman" w:cs="Times New Roman"/>
          <w:sz w:val="28"/>
          <w:szCs w:val="27"/>
        </w:rPr>
        <w:t>роект постановлени</w:t>
      </w:r>
      <w:r w:rsidR="00CB0DC4" w:rsidRPr="006E3F9F">
        <w:rPr>
          <w:rFonts w:ascii="Times New Roman" w:hAnsi="Times New Roman" w:cs="Times New Roman"/>
          <w:sz w:val="28"/>
          <w:szCs w:val="27"/>
        </w:rPr>
        <w:t>я</w:t>
      </w:r>
      <w:r w:rsidRPr="006E3F9F">
        <w:rPr>
          <w:rFonts w:ascii="Times New Roman" w:hAnsi="Times New Roman" w:cs="Times New Roman"/>
          <w:sz w:val="28"/>
          <w:szCs w:val="27"/>
        </w:rPr>
        <w:t>) разработан в соответствии</w:t>
      </w:r>
      <w:r w:rsidR="008E4038">
        <w:rPr>
          <w:rFonts w:ascii="Times New Roman" w:hAnsi="Times New Roman" w:cs="Times New Roman"/>
          <w:sz w:val="28"/>
          <w:szCs w:val="27"/>
        </w:rPr>
        <w:t xml:space="preserve"> </w:t>
      </w:r>
      <w:r w:rsidR="001535A9">
        <w:rPr>
          <w:rFonts w:ascii="Times New Roman" w:hAnsi="Times New Roman"/>
          <w:sz w:val="28"/>
          <w:szCs w:val="28"/>
        </w:rPr>
        <w:t>со статьей 78.1 Бюджетного кодекса Российской Федерации, постановлением Правительства Российской Федерации от 22 февраля 2020 г. № 203 «Об общих требованиях к нормативным правовым актам и муниципальным правовым актам,</w:t>
      </w:r>
      <w:r w:rsidR="001535A9" w:rsidRPr="000755D6">
        <w:t xml:space="preserve"> </w:t>
      </w:r>
      <w:r w:rsidR="001535A9" w:rsidRPr="000755D6">
        <w:rPr>
          <w:rFonts w:ascii="Times New Roman" w:hAnsi="Times New Roman"/>
          <w:sz w:val="28"/>
          <w:szCs w:val="28"/>
        </w:rPr>
        <w:t>устанавливающим порядок определения объема и условия предоставления бюджетным и автономным учреждениям субсидий на иные цели</w:t>
      </w:r>
      <w:r w:rsidR="001535A9">
        <w:rPr>
          <w:rFonts w:ascii="Times New Roman" w:hAnsi="Times New Roman"/>
          <w:sz w:val="28"/>
          <w:szCs w:val="28"/>
        </w:rPr>
        <w:t>»</w:t>
      </w:r>
      <w:r w:rsidRPr="008E4038">
        <w:rPr>
          <w:rFonts w:ascii="Times New Roman" w:hAnsi="Times New Roman" w:cs="Times New Roman"/>
          <w:sz w:val="28"/>
          <w:szCs w:val="27"/>
        </w:rPr>
        <w:t>.</w:t>
      </w:r>
    </w:p>
    <w:p w:rsidR="00795864" w:rsidRDefault="00795864" w:rsidP="0079586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6E3F9F">
        <w:rPr>
          <w:rFonts w:ascii="Times New Roman" w:hAnsi="Times New Roman" w:cs="Times New Roman"/>
          <w:sz w:val="28"/>
          <w:szCs w:val="27"/>
        </w:rPr>
        <w:t xml:space="preserve">Проект постановления вносится </w:t>
      </w:r>
      <w:r>
        <w:rPr>
          <w:rFonts w:ascii="Times New Roman" w:hAnsi="Times New Roman" w:cs="Times New Roman"/>
          <w:sz w:val="28"/>
          <w:szCs w:val="27"/>
        </w:rPr>
        <w:t xml:space="preserve">в связи с необходимостью </w:t>
      </w:r>
      <w:r w:rsidRPr="006E3F9F">
        <w:rPr>
          <w:rFonts w:ascii="Times New Roman" w:hAnsi="Times New Roman" w:cs="Times New Roman"/>
          <w:sz w:val="28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7"/>
        </w:rPr>
        <w:t xml:space="preserve">исключения цели </w:t>
      </w:r>
      <w:r w:rsidRPr="00DD1B9F">
        <w:rPr>
          <w:rFonts w:ascii="Times New Roman" w:hAnsi="Times New Roman" w:cs="Times New Roman"/>
          <w:sz w:val="28"/>
          <w:szCs w:val="27"/>
        </w:rPr>
        <w:t>«Оплата питания воспитанников муниципальных бюджетных учреждений города Ставрополя, подведомственных комитету, принявших участие в физкультурных и спортивных мероприятиях, проводимых в рамках летней оздоровительной кампании»</w:t>
      </w:r>
      <w:r w:rsidR="00785D80">
        <w:rPr>
          <w:rFonts w:ascii="Times New Roman" w:hAnsi="Times New Roman" w:cs="Times New Roman"/>
          <w:sz w:val="28"/>
          <w:szCs w:val="27"/>
        </w:rPr>
        <w:t xml:space="preserve"> (далее – </w:t>
      </w:r>
      <w:r w:rsidR="00050FC1">
        <w:rPr>
          <w:rFonts w:ascii="Times New Roman" w:hAnsi="Times New Roman" w:cs="Times New Roman"/>
          <w:sz w:val="28"/>
          <w:szCs w:val="27"/>
        </w:rPr>
        <w:t>ц</w:t>
      </w:r>
      <w:r w:rsidR="00785D80">
        <w:rPr>
          <w:rFonts w:ascii="Times New Roman" w:hAnsi="Times New Roman" w:cs="Times New Roman"/>
          <w:sz w:val="28"/>
          <w:szCs w:val="27"/>
        </w:rPr>
        <w:t>ель)</w:t>
      </w:r>
      <w:r w:rsidR="00785D80">
        <w:rPr>
          <w:rFonts w:ascii="Times New Roman" w:hAnsi="Times New Roman" w:cs="Times New Roman"/>
          <w:sz w:val="28"/>
          <w:szCs w:val="27"/>
        </w:rPr>
        <w:br/>
      </w:r>
      <w:r>
        <w:rPr>
          <w:rFonts w:ascii="Times New Roman" w:hAnsi="Times New Roman" w:cs="Times New Roman"/>
          <w:sz w:val="28"/>
          <w:szCs w:val="27"/>
        </w:rPr>
        <w:t>из П</w:t>
      </w:r>
      <w:r w:rsidRPr="006E3F9F">
        <w:rPr>
          <w:rFonts w:ascii="Times New Roman" w:hAnsi="Times New Roman" w:cs="Times New Roman"/>
          <w:sz w:val="28"/>
          <w:szCs w:val="27"/>
        </w:rPr>
        <w:t>орядка определения объема и условий предоставления субсидии на иные цели муниципальным бюджетным учреждениям города Ставрополя, подведомственным комитету физической культуры и спорта администрации города Ставрополя</w:t>
      </w:r>
      <w:r>
        <w:rPr>
          <w:rFonts w:ascii="Times New Roman" w:hAnsi="Times New Roman" w:cs="Times New Roman"/>
          <w:sz w:val="28"/>
          <w:szCs w:val="27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утвержденного постановлением администрации города Ставрополя от 22.01.2021 № 77.</w:t>
      </w:r>
    </w:p>
    <w:p w:rsidR="00B64748" w:rsidRPr="00B64748" w:rsidRDefault="00B64748" w:rsidP="0079586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B64748">
        <w:rPr>
          <w:rFonts w:ascii="Times New Roman" w:hAnsi="Times New Roman" w:cs="Times New Roman"/>
          <w:sz w:val="28"/>
          <w:szCs w:val="27"/>
        </w:rPr>
        <w:t xml:space="preserve">В соответствии с пунктом 1 статьи 1 </w:t>
      </w:r>
      <w:r w:rsidR="001535A9">
        <w:rPr>
          <w:rFonts w:ascii="Times New Roman" w:hAnsi="Times New Roman" w:cs="Times New Roman"/>
          <w:sz w:val="28"/>
          <w:szCs w:val="27"/>
        </w:rPr>
        <w:t xml:space="preserve">Закона </w:t>
      </w:r>
      <w:r w:rsidR="001535A9" w:rsidRPr="00B64748">
        <w:rPr>
          <w:rFonts w:ascii="Times New Roman" w:hAnsi="Times New Roman" w:cs="Times New Roman"/>
          <w:sz w:val="28"/>
          <w:szCs w:val="27"/>
        </w:rPr>
        <w:t xml:space="preserve">Ставропольского края </w:t>
      </w:r>
      <w:r w:rsidR="001535A9">
        <w:rPr>
          <w:rFonts w:ascii="Times New Roman" w:hAnsi="Times New Roman" w:cs="Times New Roman"/>
          <w:sz w:val="28"/>
          <w:szCs w:val="27"/>
        </w:rPr>
        <w:br/>
      </w:r>
      <w:r w:rsidR="001535A9" w:rsidRPr="00B64748">
        <w:rPr>
          <w:rFonts w:ascii="Times New Roman" w:hAnsi="Times New Roman" w:cs="Times New Roman"/>
          <w:sz w:val="28"/>
          <w:szCs w:val="27"/>
        </w:rPr>
        <w:t xml:space="preserve">от 27 декабря 2021 года № 136-кз «О наделении органов местного самоуправления муниципальных и городских округов </w:t>
      </w:r>
      <w:r w:rsidR="00785FC7">
        <w:rPr>
          <w:rFonts w:ascii="Times New Roman" w:hAnsi="Times New Roman" w:cs="Times New Roman"/>
          <w:sz w:val="28"/>
          <w:szCs w:val="27"/>
        </w:rPr>
        <w:t>С</w:t>
      </w:r>
      <w:r w:rsidR="001535A9" w:rsidRPr="00B64748">
        <w:rPr>
          <w:rFonts w:ascii="Times New Roman" w:hAnsi="Times New Roman" w:cs="Times New Roman"/>
          <w:sz w:val="28"/>
          <w:szCs w:val="27"/>
        </w:rPr>
        <w:t>тавропольского края отдельными государственными полномочиями Ставропольского края по организации и обеспечению отдыха и оздоровления детей»</w:t>
      </w:r>
      <w:r w:rsidR="001535A9">
        <w:rPr>
          <w:rFonts w:ascii="Times New Roman" w:hAnsi="Times New Roman" w:cs="Times New Roman"/>
          <w:sz w:val="28"/>
          <w:szCs w:val="27"/>
        </w:rPr>
        <w:t xml:space="preserve"> (далее – Закон </w:t>
      </w:r>
      <w:r w:rsidR="00785FC7">
        <w:rPr>
          <w:rFonts w:ascii="Times New Roman" w:hAnsi="Times New Roman" w:cs="Times New Roman"/>
          <w:sz w:val="28"/>
          <w:szCs w:val="27"/>
        </w:rPr>
        <w:br/>
      </w:r>
      <w:r w:rsidR="001535A9">
        <w:rPr>
          <w:rFonts w:ascii="Times New Roman" w:hAnsi="Times New Roman" w:cs="Times New Roman"/>
          <w:sz w:val="28"/>
          <w:szCs w:val="27"/>
        </w:rPr>
        <w:t>от 27 декабря 2021 года № 136-кз)</w:t>
      </w:r>
      <w:r w:rsidRPr="00B64748">
        <w:rPr>
          <w:rFonts w:ascii="Times New Roman" w:hAnsi="Times New Roman" w:cs="Times New Roman"/>
          <w:sz w:val="28"/>
          <w:szCs w:val="27"/>
        </w:rPr>
        <w:t xml:space="preserve"> органы местного самоуправления наделяются</w:t>
      </w:r>
      <w:r w:rsidR="0047621D">
        <w:rPr>
          <w:rFonts w:ascii="Times New Roman" w:hAnsi="Times New Roman" w:cs="Times New Roman"/>
          <w:sz w:val="28"/>
          <w:szCs w:val="27"/>
        </w:rPr>
        <w:t xml:space="preserve"> </w:t>
      </w:r>
      <w:r w:rsidRPr="00B64748">
        <w:rPr>
          <w:rFonts w:ascii="Times New Roman" w:hAnsi="Times New Roman" w:cs="Times New Roman"/>
          <w:sz w:val="28"/>
          <w:szCs w:val="27"/>
        </w:rPr>
        <w:t>полномочи</w:t>
      </w:r>
      <w:r w:rsidR="00902D6B">
        <w:rPr>
          <w:rFonts w:ascii="Times New Roman" w:hAnsi="Times New Roman" w:cs="Times New Roman"/>
          <w:sz w:val="28"/>
          <w:szCs w:val="27"/>
        </w:rPr>
        <w:t>ями</w:t>
      </w:r>
      <w:r w:rsidR="0047621D">
        <w:rPr>
          <w:rFonts w:ascii="Times New Roman" w:hAnsi="Times New Roman" w:cs="Times New Roman"/>
          <w:sz w:val="28"/>
          <w:szCs w:val="27"/>
        </w:rPr>
        <w:t xml:space="preserve"> </w:t>
      </w:r>
      <w:r w:rsidRPr="00B64748">
        <w:rPr>
          <w:rFonts w:ascii="Times New Roman" w:hAnsi="Times New Roman" w:cs="Times New Roman"/>
          <w:sz w:val="28"/>
          <w:szCs w:val="27"/>
        </w:rPr>
        <w:t>по обеспечению организации двухразового питания детей в период их пребывания в пришкольных лагерях</w:t>
      </w:r>
      <w:r w:rsidR="0047621D">
        <w:rPr>
          <w:rFonts w:ascii="Times New Roman" w:hAnsi="Times New Roman" w:cs="Times New Roman"/>
          <w:sz w:val="28"/>
          <w:szCs w:val="27"/>
        </w:rPr>
        <w:t>.</w:t>
      </w:r>
    </w:p>
    <w:p w:rsidR="004703AC" w:rsidRDefault="00B64748" w:rsidP="00795864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 w:rsidRPr="00B64748">
        <w:rPr>
          <w:rFonts w:ascii="Times New Roman" w:hAnsi="Times New Roman" w:cs="Times New Roman"/>
          <w:sz w:val="28"/>
          <w:szCs w:val="27"/>
        </w:rPr>
        <w:t xml:space="preserve">В соответствии со статьей 4 Закона </w:t>
      </w:r>
      <w:r w:rsidR="00A206B1">
        <w:rPr>
          <w:rFonts w:ascii="Times New Roman" w:hAnsi="Times New Roman" w:cs="Times New Roman"/>
          <w:sz w:val="28"/>
          <w:szCs w:val="27"/>
        </w:rPr>
        <w:t xml:space="preserve">от 27 декабря 2021 года </w:t>
      </w:r>
      <w:r w:rsidR="00A206B1">
        <w:rPr>
          <w:rFonts w:ascii="Times New Roman" w:hAnsi="Times New Roman" w:cs="Times New Roman"/>
          <w:sz w:val="28"/>
          <w:szCs w:val="27"/>
        </w:rPr>
        <w:br/>
        <w:t>№ 136-кз</w:t>
      </w:r>
      <w:r w:rsidRPr="00B64748">
        <w:rPr>
          <w:rFonts w:ascii="Times New Roman" w:hAnsi="Times New Roman" w:cs="Times New Roman"/>
          <w:sz w:val="28"/>
          <w:szCs w:val="27"/>
        </w:rPr>
        <w:t xml:space="preserve"> органы местного самоуправления при осуществлении вышеуказанного полномочия имеют право на финансовое обеспечение отдельных государственных полномочий за счет средств предоставляемых местным бюджетам субвенций из бюджета Ставропольского края, а также на </w:t>
      </w:r>
      <w:r w:rsidRPr="00B64748">
        <w:rPr>
          <w:rFonts w:ascii="Times New Roman" w:hAnsi="Times New Roman" w:cs="Times New Roman"/>
          <w:sz w:val="28"/>
          <w:szCs w:val="27"/>
        </w:rPr>
        <w:lastRenderedPageBreak/>
        <w:t>дополнительное использование собственных финансовых средств и материальных ресурсов для осуществления переданных им отдельных государственных полномочий.</w:t>
      </w:r>
    </w:p>
    <w:p w:rsidR="00785D80" w:rsidRDefault="00785D80" w:rsidP="00785D80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С учетом вышеизложенного, основания для предоставления субсидий на указанную </w:t>
      </w:r>
      <w:r w:rsidR="001E43D7">
        <w:rPr>
          <w:rFonts w:ascii="Times New Roman" w:hAnsi="Times New Roman" w:cs="Times New Roman"/>
          <w:sz w:val="28"/>
          <w:szCs w:val="27"/>
        </w:rPr>
        <w:t>ц</w:t>
      </w:r>
      <w:r>
        <w:rPr>
          <w:rFonts w:ascii="Times New Roman" w:hAnsi="Times New Roman" w:cs="Times New Roman"/>
          <w:sz w:val="28"/>
          <w:szCs w:val="27"/>
        </w:rPr>
        <w:t xml:space="preserve">ель </w:t>
      </w:r>
      <w:r w:rsidRPr="006E3F9F">
        <w:rPr>
          <w:rFonts w:ascii="Times New Roman" w:hAnsi="Times New Roman" w:cs="Times New Roman"/>
          <w:sz w:val="28"/>
          <w:szCs w:val="27"/>
        </w:rPr>
        <w:t>муниципальным бюджетным учреждениям города Ставрополя, подведомственным комитету физической культуры и спорта администрации города Ставрополя</w:t>
      </w:r>
      <w:r>
        <w:rPr>
          <w:rFonts w:ascii="Times New Roman" w:hAnsi="Times New Roman" w:cs="Times New Roman"/>
          <w:sz w:val="28"/>
          <w:szCs w:val="27"/>
        </w:rPr>
        <w:t>, отсутствуют.</w:t>
      </w:r>
    </w:p>
    <w:p w:rsidR="00BB22AA" w:rsidRPr="00BB22AA" w:rsidRDefault="00BB22AA" w:rsidP="00795864">
      <w:pPr>
        <w:tabs>
          <w:tab w:val="left" w:pos="90"/>
          <w:tab w:val="left" w:pos="6946"/>
        </w:tabs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BB22AA">
        <w:rPr>
          <w:rFonts w:ascii="Times New Roman" w:hAnsi="Times New Roman" w:cs="Times New Roman"/>
          <w:sz w:val="28"/>
          <w:szCs w:val="27"/>
        </w:rPr>
        <w:t>Принятие проекта постановления не повлечет внесение изменений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Pr="00BB22AA">
        <w:rPr>
          <w:rFonts w:ascii="Times New Roman" w:hAnsi="Times New Roman" w:cs="Times New Roman"/>
          <w:sz w:val="28"/>
          <w:szCs w:val="27"/>
        </w:rPr>
        <w:t>в муниципальные правовые акты и не потребует выделения дополнительных средств из бюджета города Ставрополя.</w:t>
      </w:r>
    </w:p>
    <w:p w:rsidR="00BB22AA" w:rsidRPr="006E3F9F" w:rsidRDefault="00BB22AA" w:rsidP="00795864">
      <w:pPr>
        <w:tabs>
          <w:tab w:val="left" w:pos="90"/>
          <w:tab w:val="left" w:pos="6946"/>
        </w:tabs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BB22AA">
        <w:rPr>
          <w:rFonts w:ascii="Times New Roman" w:hAnsi="Times New Roman" w:cs="Times New Roman"/>
          <w:sz w:val="28"/>
          <w:szCs w:val="27"/>
        </w:rPr>
        <w:t>В настоящем проекте постановления администрации города Ставрополя коррупциогенные факторы отсутствуют.</w:t>
      </w:r>
    </w:p>
    <w:p w:rsidR="006E3F9F" w:rsidRDefault="006E3F9F" w:rsidP="00BB22AA">
      <w:pPr>
        <w:tabs>
          <w:tab w:val="left" w:pos="90"/>
          <w:tab w:val="left" w:pos="6946"/>
        </w:tabs>
        <w:autoSpaceDE w:val="0"/>
        <w:spacing w:after="0" w:line="240" w:lineRule="auto"/>
        <w:rPr>
          <w:rFonts w:ascii="Times New Roman" w:eastAsia="Times New Roman CYR" w:hAnsi="Times New Roman" w:cs="Times New Roman"/>
          <w:color w:val="000000"/>
          <w:sz w:val="32"/>
          <w:szCs w:val="28"/>
        </w:rPr>
      </w:pPr>
    </w:p>
    <w:p w:rsidR="00795864" w:rsidRDefault="00795864" w:rsidP="00BB22AA">
      <w:pPr>
        <w:tabs>
          <w:tab w:val="left" w:pos="90"/>
          <w:tab w:val="left" w:pos="6946"/>
        </w:tabs>
        <w:autoSpaceDE w:val="0"/>
        <w:spacing w:after="0" w:line="240" w:lineRule="auto"/>
        <w:rPr>
          <w:rFonts w:ascii="Times New Roman" w:eastAsia="Times New Roman CYR" w:hAnsi="Times New Roman" w:cs="Times New Roman"/>
          <w:color w:val="000000"/>
          <w:sz w:val="32"/>
          <w:szCs w:val="28"/>
        </w:rPr>
      </w:pPr>
    </w:p>
    <w:p w:rsidR="00795864" w:rsidRPr="006E3F9F" w:rsidRDefault="00795864" w:rsidP="00BB22AA">
      <w:pPr>
        <w:tabs>
          <w:tab w:val="left" w:pos="90"/>
          <w:tab w:val="left" w:pos="6946"/>
        </w:tabs>
        <w:autoSpaceDE w:val="0"/>
        <w:spacing w:after="0" w:line="240" w:lineRule="auto"/>
        <w:rPr>
          <w:rFonts w:ascii="Times New Roman" w:eastAsia="Times New Roman CYR" w:hAnsi="Times New Roman" w:cs="Times New Roman"/>
          <w:color w:val="000000"/>
          <w:sz w:val="32"/>
          <w:szCs w:val="28"/>
        </w:rPr>
      </w:pPr>
    </w:p>
    <w:p w:rsidR="00FF4A1A" w:rsidRPr="006E3F9F" w:rsidRDefault="00FF4A1A" w:rsidP="00FF4A1A">
      <w:pPr>
        <w:tabs>
          <w:tab w:val="left" w:pos="90"/>
          <w:tab w:val="left" w:pos="6946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>Руководитель комитета</w:t>
      </w: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</w:p>
    <w:p w:rsidR="00FF4A1A" w:rsidRPr="006E3F9F" w:rsidRDefault="00FF4A1A" w:rsidP="00FF4A1A">
      <w:pPr>
        <w:tabs>
          <w:tab w:val="left" w:pos="90"/>
          <w:tab w:val="left" w:pos="6803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физической культуры и спорта </w:t>
      </w:r>
    </w:p>
    <w:p w:rsidR="00A26199" w:rsidRDefault="00FF4A1A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>администрации города Ст</w:t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>аврополя</w:t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  <w:t xml:space="preserve">                   </w:t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  <w:t xml:space="preserve">      В</w:t>
      </w:r>
      <w:r w:rsidR="005055DE"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>.</w:t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>В</w:t>
      </w:r>
      <w:r w:rsidR="005055DE" w:rsidRPr="006E3F9F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. </w:t>
      </w:r>
      <w:r w:rsidR="00693A6C">
        <w:rPr>
          <w:rFonts w:ascii="Times New Roman" w:eastAsia="Times New Roman CYR" w:hAnsi="Times New Roman" w:cs="Times New Roman"/>
          <w:color w:val="000000"/>
          <w:sz w:val="28"/>
          <w:szCs w:val="28"/>
        </w:rPr>
        <w:t>Бельчиков</w:t>
      </w:r>
    </w:p>
    <w:p w:rsidR="00A26199" w:rsidRDefault="00A26199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77DAE" w:rsidRDefault="00677DA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A26199" w:rsidRPr="00A26199" w:rsidRDefault="00A26199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0"/>
          <w:szCs w:val="28"/>
        </w:rPr>
      </w:pPr>
      <w:r w:rsidRPr="00A26199">
        <w:rPr>
          <w:rFonts w:ascii="Times New Roman" w:eastAsia="Times New Roman CYR" w:hAnsi="Times New Roman" w:cs="Times New Roman"/>
          <w:color w:val="000000"/>
          <w:sz w:val="20"/>
          <w:szCs w:val="28"/>
        </w:rPr>
        <w:t>А.С. Антоненко</w:t>
      </w:r>
      <w:r w:rsidR="00BB22AA">
        <w:rPr>
          <w:rFonts w:ascii="Times New Roman" w:eastAsia="Times New Roman CYR" w:hAnsi="Times New Roman" w:cs="Times New Roman"/>
          <w:color w:val="000000"/>
          <w:sz w:val="20"/>
          <w:szCs w:val="28"/>
        </w:rPr>
        <w:t xml:space="preserve">, </w:t>
      </w:r>
      <w:r w:rsidRPr="00A26199">
        <w:rPr>
          <w:rFonts w:ascii="Times New Roman" w:eastAsia="Times New Roman CYR" w:hAnsi="Times New Roman" w:cs="Times New Roman"/>
          <w:color w:val="000000"/>
          <w:sz w:val="20"/>
          <w:szCs w:val="28"/>
        </w:rPr>
        <w:t>29-75-33</w:t>
      </w:r>
    </w:p>
    <w:sectPr w:rsidR="00A26199" w:rsidRPr="00A26199" w:rsidSect="00B62B35">
      <w:headerReference w:type="default" r:id="rId6"/>
      <w:pgSz w:w="11906" w:h="16838"/>
      <w:pgMar w:top="993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62F" w:rsidRDefault="000C162F" w:rsidP="00897519">
      <w:pPr>
        <w:spacing w:after="0" w:line="240" w:lineRule="auto"/>
      </w:pPr>
      <w:r>
        <w:separator/>
      </w:r>
    </w:p>
  </w:endnote>
  <w:endnote w:type="continuationSeparator" w:id="0">
    <w:p w:rsidR="000C162F" w:rsidRDefault="000C162F" w:rsidP="0089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62F" w:rsidRDefault="000C162F" w:rsidP="00897519">
      <w:pPr>
        <w:spacing w:after="0" w:line="240" w:lineRule="auto"/>
      </w:pPr>
      <w:r>
        <w:separator/>
      </w:r>
    </w:p>
  </w:footnote>
  <w:footnote w:type="continuationSeparator" w:id="0">
    <w:p w:rsidR="000C162F" w:rsidRDefault="000C162F" w:rsidP="0089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091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7519" w:rsidRPr="00897519" w:rsidRDefault="008461B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75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7519" w:rsidRPr="0089751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75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11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975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97519" w:rsidRDefault="008975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4A1A"/>
    <w:rsid w:val="000457A8"/>
    <w:rsid w:val="00050FC1"/>
    <w:rsid w:val="000538C0"/>
    <w:rsid w:val="00077B4A"/>
    <w:rsid w:val="000924DA"/>
    <w:rsid w:val="00097341"/>
    <w:rsid w:val="000B3A0A"/>
    <w:rsid w:val="000B6880"/>
    <w:rsid w:val="000C162F"/>
    <w:rsid w:val="000D604C"/>
    <w:rsid w:val="000E0D43"/>
    <w:rsid w:val="000E0D81"/>
    <w:rsid w:val="001061F4"/>
    <w:rsid w:val="00150EA0"/>
    <w:rsid w:val="001524F3"/>
    <w:rsid w:val="001535A9"/>
    <w:rsid w:val="00153E96"/>
    <w:rsid w:val="001573BB"/>
    <w:rsid w:val="00180ED3"/>
    <w:rsid w:val="0018759E"/>
    <w:rsid w:val="00191F99"/>
    <w:rsid w:val="001E43D7"/>
    <w:rsid w:val="001F55FC"/>
    <w:rsid w:val="00210DFE"/>
    <w:rsid w:val="00216E99"/>
    <w:rsid w:val="002455AE"/>
    <w:rsid w:val="002E11FE"/>
    <w:rsid w:val="00304E29"/>
    <w:rsid w:val="0032630D"/>
    <w:rsid w:val="00390743"/>
    <w:rsid w:val="003B1A3C"/>
    <w:rsid w:val="003F647C"/>
    <w:rsid w:val="00407343"/>
    <w:rsid w:val="00417DC3"/>
    <w:rsid w:val="004568D4"/>
    <w:rsid w:val="004703AC"/>
    <w:rsid w:val="00471AAE"/>
    <w:rsid w:val="00474167"/>
    <w:rsid w:val="00475039"/>
    <w:rsid w:val="0047621D"/>
    <w:rsid w:val="004A3B1B"/>
    <w:rsid w:val="004B1B10"/>
    <w:rsid w:val="004C6114"/>
    <w:rsid w:val="004C668C"/>
    <w:rsid w:val="004C7CC8"/>
    <w:rsid w:val="004F7362"/>
    <w:rsid w:val="005055DE"/>
    <w:rsid w:val="00523926"/>
    <w:rsid w:val="00540C1B"/>
    <w:rsid w:val="00542453"/>
    <w:rsid w:val="00561A46"/>
    <w:rsid w:val="00566A9C"/>
    <w:rsid w:val="005816D8"/>
    <w:rsid w:val="005B5FCC"/>
    <w:rsid w:val="005C5D4F"/>
    <w:rsid w:val="005D3CC5"/>
    <w:rsid w:val="005E2DFD"/>
    <w:rsid w:val="005F7C37"/>
    <w:rsid w:val="00605394"/>
    <w:rsid w:val="006247D1"/>
    <w:rsid w:val="0063210D"/>
    <w:rsid w:val="00633D93"/>
    <w:rsid w:val="00642F09"/>
    <w:rsid w:val="0066434F"/>
    <w:rsid w:val="006738FB"/>
    <w:rsid w:val="00677DAE"/>
    <w:rsid w:val="006809F3"/>
    <w:rsid w:val="00693A6C"/>
    <w:rsid w:val="006A0D20"/>
    <w:rsid w:val="006E3F9F"/>
    <w:rsid w:val="006E6956"/>
    <w:rsid w:val="006F2311"/>
    <w:rsid w:val="006F5697"/>
    <w:rsid w:val="007254C4"/>
    <w:rsid w:val="00785D80"/>
    <w:rsid w:val="00785FC7"/>
    <w:rsid w:val="00795864"/>
    <w:rsid w:val="007A0D77"/>
    <w:rsid w:val="007B1162"/>
    <w:rsid w:val="008461B3"/>
    <w:rsid w:val="00887B54"/>
    <w:rsid w:val="00897519"/>
    <w:rsid w:val="008A45C1"/>
    <w:rsid w:val="008D4FD5"/>
    <w:rsid w:val="008E4038"/>
    <w:rsid w:val="00902D6B"/>
    <w:rsid w:val="0091631A"/>
    <w:rsid w:val="009A7A7B"/>
    <w:rsid w:val="009E0583"/>
    <w:rsid w:val="00A014D4"/>
    <w:rsid w:val="00A16303"/>
    <w:rsid w:val="00A206B1"/>
    <w:rsid w:val="00A254D5"/>
    <w:rsid w:val="00A25ADC"/>
    <w:rsid w:val="00A26199"/>
    <w:rsid w:val="00AD7630"/>
    <w:rsid w:val="00B22555"/>
    <w:rsid w:val="00B36BF2"/>
    <w:rsid w:val="00B62B35"/>
    <w:rsid w:val="00B64748"/>
    <w:rsid w:val="00B942F4"/>
    <w:rsid w:val="00BA03A0"/>
    <w:rsid w:val="00BA243D"/>
    <w:rsid w:val="00BB22AA"/>
    <w:rsid w:val="00BC2786"/>
    <w:rsid w:val="00C059AB"/>
    <w:rsid w:val="00C244C2"/>
    <w:rsid w:val="00C33FF3"/>
    <w:rsid w:val="00C534D8"/>
    <w:rsid w:val="00CB0DC4"/>
    <w:rsid w:val="00D16DDA"/>
    <w:rsid w:val="00D24483"/>
    <w:rsid w:val="00D37FA9"/>
    <w:rsid w:val="00D507B9"/>
    <w:rsid w:val="00DA6D3E"/>
    <w:rsid w:val="00DC035B"/>
    <w:rsid w:val="00DD1B9F"/>
    <w:rsid w:val="00DE73BD"/>
    <w:rsid w:val="00E01107"/>
    <w:rsid w:val="00E31AA6"/>
    <w:rsid w:val="00E84582"/>
    <w:rsid w:val="00E861F5"/>
    <w:rsid w:val="00E910BE"/>
    <w:rsid w:val="00E967ED"/>
    <w:rsid w:val="00EC2682"/>
    <w:rsid w:val="00ED146F"/>
    <w:rsid w:val="00ED3ABD"/>
    <w:rsid w:val="00EE1F52"/>
    <w:rsid w:val="00F45687"/>
    <w:rsid w:val="00FF1174"/>
    <w:rsid w:val="00FF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F4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519"/>
  </w:style>
  <w:style w:type="paragraph" w:styleId="a5">
    <w:name w:val="footer"/>
    <w:basedOn w:val="a"/>
    <w:link w:val="a6"/>
    <w:uiPriority w:val="99"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519"/>
  </w:style>
  <w:style w:type="paragraph" w:styleId="a7">
    <w:name w:val="List Paragraph"/>
    <w:basedOn w:val="a"/>
    <w:uiPriority w:val="34"/>
    <w:qFormat/>
    <w:rsid w:val="004703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F4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519"/>
  </w:style>
  <w:style w:type="paragraph" w:styleId="a5">
    <w:name w:val="footer"/>
    <w:basedOn w:val="a"/>
    <w:link w:val="a6"/>
    <w:uiPriority w:val="99"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519"/>
  </w:style>
  <w:style w:type="paragraph" w:styleId="a7">
    <w:name w:val="List Paragraph"/>
    <w:basedOn w:val="a"/>
    <w:uiPriority w:val="34"/>
    <w:qFormat/>
    <w:rsid w:val="004703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физической культуры и спорта АГС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TA.Tishevskaia</dc:creator>
  <cp:lastModifiedBy>IRONMANN (AKA SHAMAN)</cp:lastModifiedBy>
  <cp:revision>61</cp:revision>
  <cp:lastPrinted>2022-05-30T08:30:00Z</cp:lastPrinted>
  <dcterms:created xsi:type="dcterms:W3CDTF">2021-01-26T07:08:00Z</dcterms:created>
  <dcterms:modified xsi:type="dcterms:W3CDTF">2022-05-30T08:31:00Z</dcterms:modified>
</cp:coreProperties>
</file>